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B1" w:rsidRDefault="003D09B1" w:rsidP="002E21D7">
      <w:pPr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</w:pPr>
      <w:bookmarkStart w:id="0" w:name="_GoBack"/>
      <w:bookmarkEnd w:id="0"/>
    </w:p>
    <w:p w:rsidR="00B16A01" w:rsidRPr="00110930" w:rsidRDefault="00B16A01" w:rsidP="002E21D7">
      <w:pPr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10930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KLAUZULA INFORMACYJNA W OKRESIE ZWALCZANIA PANDEMII</w:t>
      </w:r>
    </w:p>
    <w:p w:rsidR="00B16A01" w:rsidRPr="00110930" w:rsidRDefault="00B16A01" w:rsidP="00B16A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1093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Zgodnie z art. 13 ust. 1 i ust. 2 ogólnego </w:t>
      </w:r>
      <w:hyperlink r:id="rId5" w:history="1">
        <w:r w:rsidRPr="00110930">
          <w:rPr>
            <w:rFonts w:ascii="Times New Roman" w:eastAsia="Times New Roman" w:hAnsi="Times New Roman" w:cs="Times New Roman"/>
            <w:i/>
            <w:iCs/>
            <w:sz w:val="19"/>
            <w:szCs w:val="19"/>
            <w:bdr w:val="none" w:sz="0" w:space="0" w:color="auto" w:frame="1"/>
            <w:lang w:eastAsia="pl-PL"/>
          </w:rPr>
          <w:t>Rozporządzeniem Parlamentu Europejskiego i Rady (UE) 2016/679 z dnia 27 kwietnia 2016 r. w sprawie ochrony osób fizycznych w związku z przetwarzaniem danych osobowych i w sprawie swobodnego przepływu takich danych oraz uchylenia dyrektywy 95/46/WE (RODO)</w:t>
        </w:r>
      </w:hyperlink>
      <w:r w:rsidRPr="00110930">
        <w:rPr>
          <w:rFonts w:ascii="Times New Roman" w:eastAsia="Times New Roman" w:hAnsi="Times New Roman" w:cs="Times New Roman"/>
          <w:sz w:val="19"/>
          <w:szCs w:val="19"/>
          <w:lang w:eastAsia="pl-PL"/>
        </w:rPr>
        <w:t>,</w:t>
      </w:r>
    </w:p>
    <w:p w:rsidR="00B16A01" w:rsidRPr="00110930" w:rsidRDefault="00B16A01" w:rsidP="00B16A01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10930">
        <w:rPr>
          <w:rFonts w:ascii="Times New Roman" w:eastAsia="Times New Roman" w:hAnsi="Times New Roman" w:cs="Times New Roman"/>
          <w:sz w:val="19"/>
          <w:szCs w:val="19"/>
          <w:lang w:eastAsia="pl-PL"/>
        </w:rPr>
        <w:t>informuję, iż w tutejszej Poradni Psychologiczno-Pedagogicznej przetwarzane są dane osobowe Pana/Pani/Państwa</w:t>
      </w:r>
      <w:r w:rsidR="00B970BA">
        <w:rPr>
          <w:rFonts w:ascii="Times New Roman" w:eastAsia="Times New Roman" w:hAnsi="Times New Roman" w:cs="Times New Roman"/>
          <w:sz w:val="19"/>
          <w:szCs w:val="19"/>
          <w:lang w:eastAsia="pl-PL"/>
        </w:rPr>
        <w:t>,</w:t>
      </w:r>
      <w:r w:rsidRPr="0011093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jako rodzica/opiekuna prawnego oraz dane osobowe nieletniego</w:t>
      </w:r>
    </w:p>
    <w:p w:rsidR="00B16A01" w:rsidRPr="00110930" w:rsidRDefault="00B16A01" w:rsidP="00B16A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1093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administratorem danych osobowych jest </w:t>
      </w:r>
      <w:r w:rsidRPr="00110930">
        <w:rPr>
          <w:rFonts w:ascii="Times New Roman" w:eastAsia="+mn-ea" w:hAnsi="Times New Roman" w:cs="Times New Roman"/>
          <w:sz w:val="19"/>
          <w:szCs w:val="19"/>
          <w:lang w:eastAsia="pl-PL"/>
        </w:rPr>
        <w:t>Zespół Poradni Psychologiczno-Pedagogicznych w Świdnicy z siedzibą w Świdnicy;</w:t>
      </w:r>
    </w:p>
    <w:p w:rsidR="00B16A01" w:rsidRPr="00110930" w:rsidRDefault="00B16A01" w:rsidP="00B16A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10930">
        <w:rPr>
          <w:rFonts w:ascii="Times New Roman" w:eastAsia="Times New Roman" w:hAnsi="Times New Roman" w:cs="Times New Roman"/>
          <w:sz w:val="19"/>
          <w:szCs w:val="19"/>
          <w:lang w:eastAsia="pl-PL"/>
        </w:rPr>
        <w:t>Administrator wyznaczył inspektora ochrony danych</w:t>
      </w:r>
      <w:r w:rsidR="00B970BA">
        <w:rPr>
          <w:rFonts w:ascii="Times New Roman" w:eastAsia="Times New Roman" w:hAnsi="Times New Roman" w:cs="Times New Roman"/>
          <w:sz w:val="19"/>
          <w:szCs w:val="19"/>
          <w:lang w:eastAsia="pl-PL"/>
        </w:rPr>
        <w:t>,</w:t>
      </w:r>
      <w:r w:rsidRPr="0011093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z którym kontakt możliwy jest poprzez: </w:t>
      </w:r>
      <w:r w:rsidRPr="00110930">
        <w:rPr>
          <w:rFonts w:ascii="Times New Roman" w:eastAsia="Times New Roman" w:hAnsi="Times New Roman" w:cs="Times New Roman"/>
          <w:iCs/>
          <w:sz w:val="19"/>
          <w:szCs w:val="19"/>
          <w:lang w:eastAsia="pl-PL"/>
        </w:rPr>
        <w:t xml:space="preserve">e-mail – </w:t>
      </w:r>
      <w:r w:rsidRPr="00110930">
        <w:rPr>
          <w:rFonts w:ascii="Times New Roman" w:eastAsia="+mn-ea" w:hAnsi="Times New Roman" w:cs="Times New Roman"/>
          <w:sz w:val="19"/>
          <w:szCs w:val="19"/>
          <w:lang w:eastAsia="pl-PL"/>
        </w:rPr>
        <w:t>iod@poradnia.swidnica.pl;</w:t>
      </w:r>
      <w:r w:rsidRPr="00110930">
        <w:rPr>
          <w:rFonts w:ascii="Times New Roman" w:eastAsia="Times New Roman" w:hAnsi="Times New Roman" w:cs="Times New Roman"/>
          <w:iCs/>
          <w:sz w:val="19"/>
          <w:szCs w:val="19"/>
          <w:lang w:eastAsia="pl-PL"/>
        </w:rPr>
        <w:t xml:space="preserve"> </w:t>
      </w:r>
    </w:p>
    <w:p w:rsidR="00B16A01" w:rsidRPr="00110930" w:rsidRDefault="00B16A01" w:rsidP="00B16A0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10930">
        <w:rPr>
          <w:rFonts w:ascii="Times New Roman" w:eastAsia="Times New Roman" w:hAnsi="Times New Roman" w:cs="Times New Roman"/>
          <w:sz w:val="19"/>
          <w:szCs w:val="19"/>
          <w:lang w:eastAsia="pl-PL"/>
        </w:rPr>
        <w:t>Dane osobowe przetwarzane w oparciu o art. 6 ust. 1 lit. c) i e) oraz art. 9 ust. 2 lit. b) i h) RODO w celu:</w:t>
      </w:r>
    </w:p>
    <w:p w:rsidR="00B16A01" w:rsidRPr="00110930" w:rsidRDefault="00B16A01" w:rsidP="00B16A0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1093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pomocy psychologiczno-pedagogicznej nieletnim zgodnie z obowiązujący przepisami prawa, </w:t>
      </w:r>
      <w:r w:rsidRPr="00110930">
        <w:rPr>
          <w:rFonts w:ascii="Times New Roman" w:eastAsia="Times New Roman" w:hAnsi="Times New Roman" w:cs="Times New Roman"/>
          <w:sz w:val="19"/>
          <w:szCs w:val="19"/>
          <w:lang w:eastAsia="pl-PL"/>
        </w:rPr>
        <w:br/>
        <w:t xml:space="preserve">a w szczególności z </w:t>
      </w:r>
      <w:r w:rsidRPr="00110930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pl-PL"/>
        </w:rPr>
        <w:t xml:space="preserve">Ustawą z dnia 14 grudnia 2016 roku – Prawo oświatowe, Rozporządzeniem Ministra Edukacji Narodowej z dnia 25 sierpnia 2017 r. w sprawie sposobu prowadzenia przez publiczne szkoły </w:t>
      </w:r>
      <w:r w:rsidRPr="00110930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pl-PL"/>
        </w:rPr>
        <w:br/>
        <w:t xml:space="preserve">i placówki dokumentacji przebiegu nauczania, działalności wychowawczej i opiekuńczej oraz rodzajów tej dokumentacji, Rozporządzeniem Ministra Edukacji Narodowej z dnia 1 lutego 2013 r. w sprawie szczegółowych zasad działania publicznych poradni psychologiczno-pedagogicznych, w tym publicznych poradni specjalistycznych, Rozporządzeniem Ministra Edukacji Narodowej z dnia 7 września 2017 r. </w:t>
      </w:r>
      <w:r w:rsidRPr="00110930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pl-PL"/>
        </w:rPr>
        <w:br/>
        <w:t>w sprawie orzeczeń i opinii wydawanych przez zespoły orzekające działające w publicznych poradniach psychologiczno-pedagogicznych oraz</w:t>
      </w:r>
      <w:r w:rsidRPr="0011093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prawidłowego wykonania obowiązków Poradni w związku </w:t>
      </w:r>
      <w:r w:rsidRPr="00110930">
        <w:rPr>
          <w:rFonts w:ascii="Times New Roman" w:eastAsia="Times New Roman" w:hAnsi="Times New Roman" w:cs="Times New Roman"/>
          <w:sz w:val="19"/>
          <w:szCs w:val="19"/>
          <w:lang w:eastAsia="pl-PL"/>
        </w:rPr>
        <w:br/>
        <w:t xml:space="preserve">z realizowaniem przez nią celów ustawowych i statutowych w przedmiocie działalności na rzecz dzieci </w:t>
      </w:r>
      <w:r w:rsidRPr="00110930">
        <w:rPr>
          <w:rFonts w:ascii="Times New Roman" w:eastAsia="Times New Roman" w:hAnsi="Times New Roman" w:cs="Times New Roman"/>
          <w:sz w:val="19"/>
          <w:szCs w:val="19"/>
          <w:lang w:eastAsia="pl-PL"/>
        </w:rPr>
        <w:br/>
        <w:t>i młodzieży,</w:t>
      </w:r>
    </w:p>
    <w:p w:rsidR="00B16A01" w:rsidRPr="00110930" w:rsidRDefault="00B16A01" w:rsidP="00B16A0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1093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udziału w zajęciach, terapiach oraz badaniach organizowanych przez Poradnię, </w:t>
      </w:r>
    </w:p>
    <w:p w:rsidR="00B16A01" w:rsidRPr="00110930" w:rsidRDefault="00B16A01" w:rsidP="00B16A0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10930">
        <w:rPr>
          <w:rFonts w:ascii="Times New Roman" w:eastAsia="Times New Roman" w:hAnsi="Times New Roman" w:cs="Times New Roman"/>
          <w:sz w:val="19"/>
          <w:szCs w:val="19"/>
          <w:lang w:eastAsia="pl-PL"/>
        </w:rPr>
        <w:t>w przypadku wystąpienia o opinie lub orzeczenia, dane będą przetwarzane w celu diagnozy i wydania opinii lub orzeczenia.</w:t>
      </w:r>
    </w:p>
    <w:p w:rsidR="00B16A01" w:rsidRPr="00110930" w:rsidRDefault="00B16A01" w:rsidP="00B16A0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10930">
        <w:rPr>
          <w:rFonts w:ascii="Times New Roman" w:eastAsia="Times New Roman" w:hAnsi="Times New Roman" w:cs="Times New Roman"/>
          <w:sz w:val="19"/>
          <w:szCs w:val="19"/>
          <w:lang w:eastAsia="pl-PL"/>
        </w:rPr>
        <w:t>w związku z przetwarzaniem danych dotyczących stanu zdrowia dziecka oraz rodzica (opiekuna prawnego) na podst. wytycznych w zakresie ochrony sanitarnej na podstawie art. 6 ust.1 lit. e oraz art. 9 ust. 2  lit. i</w:t>
      </w:r>
    </w:p>
    <w:p w:rsidR="00B16A01" w:rsidRPr="00110930" w:rsidRDefault="00B16A01" w:rsidP="00B16A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10930">
        <w:rPr>
          <w:rFonts w:ascii="Times New Roman" w:eastAsia="Times New Roman" w:hAnsi="Times New Roman" w:cs="Times New Roman"/>
          <w:sz w:val="19"/>
          <w:szCs w:val="19"/>
          <w:lang w:eastAsia="pl-PL"/>
        </w:rPr>
        <w:t>W związku z przetwarzaniem danych w celach</w:t>
      </w:r>
      <w:r w:rsidR="00B970BA">
        <w:rPr>
          <w:rFonts w:ascii="Times New Roman" w:eastAsia="Times New Roman" w:hAnsi="Times New Roman" w:cs="Times New Roman"/>
          <w:sz w:val="19"/>
          <w:szCs w:val="19"/>
          <w:lang w:eastAsia="pl-PL"/>
        </w:rPr>
        <w:t>,</w:t>
      </w:r>
      <w:r w:rsidRPr="0011093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o których mowa w pkt 3 odbiorcami danych osobowych będą: </w:t>
      </w:r>
    </w:p>
    <w:p w:rsidR="00B16A01" w:rsidRPr="00110930" w:rsidRDefault="00B16A01" w:rsidP="00B16A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1093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organy nadzoru, </w:t>
      </w:r>
    </w:p>
    <w:p w:rsidR="00B16A01" w:rsidRPr="00110930" w:rsidRDefault="00B16A01" w:rsidP="00B16A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1093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podmioty zewnętrzne, którym administrator danych osobowych przekazuje dane w związku </w:t>
      </w:r>
      <w:r w:rsidRPr="00110930">
        <w:rPr>
          <w:rFonts w:ascii="Times New Roman" w:eastAsia="Times New Roman" w:hAnsi="Times New Roman" w:cs="Times New Roman"/>
          <w:sz w:val="19"/>
          <w:szCs w:val="19"/>
          <w:lang w:eastAsia="pl-PL"/>
        </w:rPr>
        <w:br/>
        <w:t xml:space="preserve">z organizacją pracy Poradni, </w:t>
      </w:r>
    </w:p>
    <w:p w:rsidR="00B16A01" w:rsidRPr="00110930" w:rsidRDefault="00B16A01" w:rsidP="00B16A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1093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podmioty współpracujące z Poradnią w zakresie pomocy psychologiczno-pedagogicznej, zgodnie </w:t>
      </w:r>
      <w:r w:rsidRPr="00110930">
        <w:rPr>
          <w:rFonts w:ascii="Times New Roman" w:eastAsia="Times New Roman" w:hAnsi="Times New Roman" w:cs="Times New Roman"/>
          <w:sz w:val="19"/>
          <w:szCs w:val="19"/>
          <w:lang w:eastAsia="pl-PL"/>
        </w:rPr>
        <w:br/>
        <w:t xml:space="preserve">z obowiązującym prawem – ustawa z dnia 14 grudnia 2016r  Prawo Oświatowe </w:t>
      </w:r>
    </w:p>
    <w:p w:rsidR="00B16A01" w:rsidRPr="00110930" w:rsidRDefault="00B16A01" w:rsidP="00B16A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10930">
        <w:rPr>
          <w:rFonts w:ascii="Times New Roman" w:eastAsia="Times New Roman" w:hAnsi="Times New Roman" w:cs="Times New Roman"/>
          <w:sz w:val="19"/>
          <w:szCs w:val="19"/>
          <w:lang w:eastAsia="pl-PL"/>
        </w:rPr>
        <w:t>Dane osobowe nie będą przekazywane do państwa trzeciego/organizacji międzynarodowej;</w:t>
      </w:r>
    </w:p>
    <w:p w:rsidR="00B16A01" w:rsidRPr="00110930" w:rsidRDefault="00B16A01" w:rsidP="00B16A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10930">
        <w:rPr>
          <w:rFonts w:ascii="Times New Roman" w:eastAsia="Times New Roman" w:hAnsi="Times New Roman" w:cs="Times New Roman"/>
          <w:bCs/>
          <w:sz w:val="19"/>
          <w:szCs w:val="19"/>
          <w:shd w:val="clear" w:color="auto" w:fill="FFFFFF"/>
          <w:lang w:eastAsia="pl-PL"/>
        </w:rPr>
        <w:t xml:space="preserve">Dane osobowe będą przetwarzane w ramach dokumentacji prowadzonej przez </w:t>
      </w:r>
      <w:r w:rsidRPr="00110930">
        <w:rPr>
          <w:rFonts w:ascii="Times New Roman" w:eastAsia="Times New Roman" w:hAnsi="Times New Roman" w:cs="Times New Roman"/>
          <w:sz w:val="19"/>
          <w:szCs w:val="19"/>
          <w:lang w:eastAsia="pl-PL"/>
        </w:rPr>
        <w:t>Administratora</w:t>
      </w:r>
      <w:r w:rsidRPr="00110930">
        <w:rPr>
          <w:rFonts w:ascii="Times New Roman" w:eastAsia="Times New Roman" w:hAnsi="Times New Roman" w:cs="Times New Roman"/>
          <w:bCs/>
          <w:sz w:val="19"/>
          <w:szCs w:val="19"/>
          <w:shd w:val="clear" w:color="auto" w:fill="FFFFFF"/>
          <w:lang w:eastAsia="pl-PL"/>
        </w:rPr>
        <w:t xml:space="preserve"> w formie papierowej i elektronicznej </w:t>
      </w:r>
      <w:r w:rsidRPr="00110930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pl-PL"/>
        </w:rPr>
        <w:t>na podstawie przepisów prawa</w:t>
      </w:r>
      <w:r w:rsidR="00B970BA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pl-PL"/>
        </w:rPr>
        <w:t>,</w:t>
      </w:r>
      <w:r w:rsidRPr="00110930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pl-PL"/>
        </w:rPr>
        <w:t xml:space="preserve"> </w:t>
      </w:r>
      <w:r w:rsidRPr="0011093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lecz </w:t>
      </w:r>
      <w:r w:rsidRPr="00110930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pl-PL"/>
        </w:rPr>
        <w:t xml:space="preserve">nie krócej niż okres wskazany w przepisach o archiwizacji, co oznacza że dane osobowe mogą zostać zniszczone po upływie od 5 do 50 lat, zależnie od kategorii archiwalnej danej sprawy; </w:t>
      </w:r>
    </w:p>
    <w:p w:rsidR="00B16A01" w:rsidRPr="00110930" w:rsidRDefault="00B16A01" w:rsidP="00B16A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10930">
        <w:rPr>
          <w:rFonts w:ascii="Times New Roman" w:eastAsia="Times New Roman" w:hAnsi="Times New Roman" w:cs="Times New Roman"/>
          <w:bCs/>
          <w:sz w:val="19"/>
          <w:szCs w:val="19"/>
          <w:shd w:val="clear" w:color="auto" w:fill="FFFFFF"/>
          <w:lang w:eastAsia="pl-PL"/>
        </w:rPr>
        <w:t xml:space="preserve">W związku z przetwarzaniem przez </w:t>
      </w:r>
      <w:r w:rsidRPr="00110930">
        <w:rPr>
          <w:rFonts w:ascii="Times New Roman" w:eastAsia="Times New Roman" w:hAnsi="Times New Roman" w:cs="Times New Roman"/>
          <w:sz w:val="19"/>
          <w:szCs w:val="19"/>
          <w:lang w:eastAsia="pl-PL"/>
        </w:rPr>
        <w:t>Administratora</w:t>
      </w:r>
      <w:r w:rsidRPr="00110930">
        <w:rPr>
          <w:rFonts w:ascii="Times New Roman" w:eastAsia="Times New Roman" w:hAnsi="Times New Roman" w:cs="Times New Roman"/>
          <w:bCs/>
          <w:sz w:val="19"/>
          <w:szCs w:val="19"/>
          <w:shd w:val="clear" w:color="auto" w:fill="FFFFFF"/>
          <w:lang w:eastAsia="pl-PL"/>
        </w:rPr>
        <w:t>, danych osobowych, przysługuje Państwu  prawo do:</w:t>
      </w:r>
    </w:p>
    <w:p w:rsidR="00B16A01" w:rsidRPr="00110930" w:rsidRDefault="00B16A01" w:rsidP="00B16A01">
      <w:pPr>
        <w:numPr>
          <w:ilvl w:val="0"/>
          <w:numId w:val="2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10930">
        <w:rPr>
          <w:rFonts w:ascii="Times New Roman" w:eastAsia="Times New Roman" w:hAnsi="Times New Roman" w:cs="Times New Roman"/>
          <w:sz w:val="19"/>
          <w:szCs w:val="19"/>
          <w:lang w:eastAsia="pl-PL"/>
        </w:rPr>
        <w:t>dostępu do treści danych, na podstawie art. 15 RODO z zastrzeżeniem, że udostępniane dane osobowe nie mogą ujawniać informacji niejawnych, ani naruszać tajemnic prawnie chronionych, do których zachowania zobowiązany jest  Administrator,</w:t>
      </w:r>
    </w:p>
    <w:p w:rsidR="00B16A01" w:rsidRPr="00110930" w:rsidRDefault="00B16A01" w:rsidP="00B16A01">
      <w:pPr>
        <w:numPr>
          <w:ilvl w:val="0"/>
          <w:numId w:val="2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10930">
        <w:rPr>
          <w:rFonts w:ascii="Times New Roman" w:eastAsia="Times New Roman" w:hAnsi="Times New Roman" w:cs="Times New Roman"/>
          <w:sz w:val="19"/>
          <w:szCs w:val="19"/>
          <w:lang w:eastAsia="pl-PL"/>
        </w:rPr>
        <w:t>sprostowania danych, na podstawie art. 16 RODO;</w:t>
      </w:r>
    </w:p>
    <w:p w:rsidR="00B16A01" w:rsidRPr="00110930" w:rsidRDefault="00B16A01" w:rsidP="00B16A01">
      <w:pPr>
        <w:numPr>
          <w:ilvl w:val="0"/>
          <w:numId w:val="2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10930">
        <w:rPr>
          <w:rFonts w:ascii="Times New Roman" w:eastAsia="Times New Roman" w:hAnsi="Times New Roman" w:cs="Times New Roman"/>
          <w:sz w:val="19"/>
          <w:szCs w:val="19"/>
          <w:lang w:eastAsia="pl-PL"/>
        </w:rPr>
        <w:t>ograniczenia przetwarzania danych, na podstawie art. 18 RODO;</w:t>
      </w:r>
    </w:p>
    <w:p w:rsidR="00B16A01" w:rsidRPr="00110930" w:rsidRDefault="00B16A01" w:rsidP="00B16A01">
      <w:pPr>
        <w:numPr>
          <w:ilvl w:val="0"/>
          <w:numId w:val="2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10930">
        <w:rPr>
          <w:rFonts w:ascii="Times New Roman" w:eastAsia="Times New Roman" w:hAnsi="Times New Roman" w:cs="Times New Roman"/>
          <w:sz w:val="19"/>
          <w:szCs w:val="19"/>
          <w:lang w:eastAsia="pl-PL"/>
        </w:rPr>
        <w:t>wniesienia sprzeciwu wobec przetwarzanych danych, na podstawie art. 21 RODO, z zastrzeżeniem, że nie dotyczy to przypadków, w których Administrator posiada uprawnienie do przetwarzania danych na podstawie przepisów prawa,</w:t>
      </w:r>
    </w:p>
    <w:p w:rsidR="00B16A01" w:rsidRPr="00110930" w:rsidRDefault="00B16A01" w:rsidP="00B16A01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1093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Macie Państwo prawo wniesienia skargi do Prezesa </w:t>
      </w:r>
      <w:r w:rsidRPr="00110930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pl-PL"/>
        </w:rPr>
        <w:t>Urzędu Ochrony Danych Osobowych</w:t>
      </w:r>
      <w:r w:rsidR="00B970BA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pl-PL"/>
        </w:rPr>
        <w:t>,</w:t>
      </w:r>
      <w:r w:rsidR="00B970B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gdy uznają Państwo</w:t>
      </w:r>
      <w:r w:rsidRPr="0011093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, iż przetwarzanie danych osobowych dotyczących narusza przepisy ogólnego rozporządzenia; </w:t>
      </w:r>
    </w:p>
    <w:p w:rsidR="00B16A01" w:rsidRPr="00110930" w:rsidRDefault="00B16A01" w:rsidP="00B16A01">
      <w:pPr>
        <w:numPr>
          <w:ilvl w:val="0"/>
          <w:numId w:val="1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1093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Podanie przez Państwa danych osobowych do celów </w:t>
      </w:r>
      <w:r w:rsidR="00B970BA">
        <w:rPr>
          <w:rFonts w:ascii="Times New Roman" w:eastAsia="Times New Roman" w:hAnsi="Times New Roman" w:cs="Times New Roman"/>
          <w:sz w:val="19"/>
          <w:szCs w:val="19"/>
          <w:lang w:eastAsia="pl-PL"/>
        </w:rPr>
        <w:t>,</w:t>
      </w:r>
      <w:r w:rsidRPr="0011093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o których mowa w pkt. 3) jest obowiązkowe dla realizacji celu jakiemu mają służyć; </w:t>
      </w:r>
    </w:p>
    <w:p w:rsidR="00B16A01" w:rsidRPr="00110930" w:rsidRDefault="00B16A01" w:rsidP="00B16A01">
      <w:pPr>
        <w:numPr>
          <w:ilvl w:val="0"/>
          <w:numId w:val="1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10930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pl-PL"/>
        </w:rPr>
        <w:t>Dane osobowe nie będą wykorzystywane do profilowania ani innych podobnych metod zautomatyzowanego przetwarzania danych osobowych. </w:t>
      </w:r>
    </w:p>
    <w:p w:rsidR="00B16A01" w:rsidRPr="00110930" w:rsidRDefault="00B16A01">
      <w:pPr>
        <w:rPr>
          <w:rFonts w:ascii="Times New Roman" w:hAnsi="Times New Roman" w:cs="Times New Roman"/>
        </w:rPr>
      </w:pPr>
    </w:p>
    <w:p w:rsidR="00B16A01" w:rsidRDefault="00B16A01">
      <w:pPr>
        <w:rPr>
          <w:rFonts w:ascii="Times New Roman" w:hAnsi="Times New Roman" w:cs="Times New Roman"/>
        </w:rPr>
      </w:pPr>
    </w:p>
    <w:p w:rsidR="00110930" w:rsidRDefault="00110930">
      <w:pPr>
        <w:rPr>
          <w:rFonts w:ascii="Times New Roman" w:hAnsi="Times New Roman" w:cs="Times New Roman"/>
        </w:rPr>
      </w:pPr>
    </w:p>
    <w:sectPr w:rsidR="00110930" w:rsidSect="002E21D7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4715D"/>
    <w:multiLevelType w:val="hybridMultilevel"/>
    <w:tmpl w:val="4044F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D67260C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49034F"/>
    <w:multiLevelType w:val="hybridMultilevel"/>
    <w:tmpl w:val="5B065E34"/>
    <w:lvl w:ilvl="0" w:tplc="8F1C9D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F65A7"/>
    <w:multiLevelType w:val="hybridMultilevel"/>
    <w:tmpl w:val="09462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1590F"/>
    <w:multiLevelType w:val="hybridMultilevel"/>
    <w:tmpl w:val="E6DAC6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D7"/>
    <w:rsid w:val="00110930"/>
    <w:rsid w:val="00153156"/>
    <w:rsid w:val="00241B13"/>
    <w:rsid w:val="002E21D7"/>
    <w:rsid w:val="003D09B1"/>
    <w:rsid w:val="00710C07"/>
    <w:rsid w:val="007B11DD"/>
    <w:rsid w:val="007F1D2D"/>
    <w:rsid w:val="008B64D6"/>
    <w:rsid w:val="0090664A"/>
    <w:rsid w:val="00A45BD7"/>
    <w:rsid w:val="00AC72DF"/>
    <w:rsid w:val="00B16A01"/>
    <w:rsid w:val="00B970BA"/>
    <w:rsid w:val="00D97EA9"/>
    <w:rsid w:val="00E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F4681-FD0F-45B9-8021-9EE7405C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093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1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7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ur-lex.europa.eu/legal-content/PL/TXT/?uri=uriserv:OJ.L_.2016.119.01.0001.01.POL&amp;toc=OJ:L:2016:119:T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Michalski</dc:creator>
  <cp:keywords/>
  <dc:description/>
  <cp:lastModifiedBy>Sekretariat</cp:lastModifiedBy>
  <cp:revision>3</cp:revision>
  <cp:lastPrinted>2020-05-07T09:52:00Z</cp:lastPrinted>
  <dcterms:created xsi:type="dcterms:W3CDTF">2020-05-07T09:52:00Z</dcterms:created>
  <dcterms:modified xsi:type="dcterms:W3CDTF">2020-05-08T12:38:00Z</dcterms:modified>
</cp:coreProperties>
</file>